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251" w:rsidRDefault="00BC17FB" w:rsidP="00081251">
      <w:pPr>
        <w:jc w:val="center"/>
      </w:pPr>
      <w:bookmarkStart w:id="0" w:name="_GoBack"/>
      <w:bookmarkEnd w:id="0"/>
      <w:r>
        <w:rPr>
          <w:b/>
          <w:bCs/>
        </w:rPr>
        <w:t xml:space="preserve"> </w:t>
      </w: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  <w:r>
        <w:rPr>
          <w:b/>
          <w:caps/>
        </w:rPr>
        <w:t>ДОПОЛНИТЕЛЬНАЯ ОБЩЕРАЗВИВАЮЩАЯ ПРОГРАММА</w:t>
      </w:r>
    </w:p>
    <w:p w:rsidR="00081251" w:rsidRDefault="00081251" w:rsidP="00081251">
      <w:pPr>
        <w:jc w:val="center"/>
        <w:rPr>
          <w:b/>
          <w:caps/>
        </w:rPr>
      </w:pPr>
      <w:r>
        <w:rPr>
          <w:b/>
        </w:rPr>
        <w:t>социально-педагогической направленности</w:t>
      </w:r>
    </w:p>
    <w:p w:rsidR="00081251" w:rsidRDefault="00081251" w:rsidP="00081251">
      <w:pPr>
        <w:pStyle w:val="ad"/>
        <w:tabs>
          <w:tab w:val="left" w:pos="8280"/>
        </w:tabs>
        <w:ind w:right="-5"/>
        <w:rPr>
          <w:b/>
          <w:caps/>
          <w:sz w:val="24"/>
        </w:rPr>
      </w:pPr>
      <w:r>
        <w:rPr>
          <w:b/>
          <w:caps/>
          <w:sz w:val="24"/>
        </w:rPr>
        <w:t>«</w:t>
      </w:r>
      <w:r>
        <w:rPr>
          <w:b/>
          <w:sz w:val="24"/>
        </w:rPr>
        <w:t>Знатоки русского языка</w:t>
      </w:r>
      <w:r>
        <w:rPr>
          <w:b/>
          <w:caps/>
          <w:sz w:val="24"/>
        </w:rPr>
        <w:t>»</w:t>
      </w:r>
    </w:p>
    <w:p w:rsidR="00081251" w:rsidRDefault="00081251" w:rsidP="00081251">
      <w:pPr>
        <w:pStyle w:val="ad"/>
        <w:tabs>
          <w:tab w:val="left" w:pos="8280"/>
        </w:tabs>
        <w:ind w:right="-5"/>
        <w:rPr>
          <w:b/>
          <w:bCs/>
          <w:color w:val="FF0000"/>
          <w:sz w:val="24"/>
        </w:rPr>
      </w:pPr>
    </w:p>
    <w:p w:rsidR="00081251" w:rsidRDefault="00081251" w:rsidP="00081251">
      <w:pPr>
        <w:ind w:right="-5"/>
        <w:jc w:val="center"/>
        <w:rPr>
          <w:caps/>
        </w:rPr>
      </w:pPr>
    </w:p>
    <w:p w:rsidR="00081251" w:rsidRDefault="00081251" w:rsidP="00081251">
      <w:pPr>
        <w:jc w:val="center"/>
      </w:pPr>
    </w:p>
    <w:p w:rsidR="00081251" w:rsidRDefault="00081251" w:rsidP="00081251">
      <w:pPr>
        <w:ind w:left="4248" w:firstLine="708"/>
        <w:jc w:val="center"/>
        <w:rPr>
          <w:b/>
        </w:rPr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right"/>
      </w:pPr>
      <w:r>
        <w:t>Автор:  Кушниренко М. А.</w:t>
      </w:r>
    </w:p>
    <w:p w:rsidR="00081251" w:rsidRDefault="00081251" w:rsidP="00081251">
      <w:pPr>
        <w:jc w:val="right"/>
        <w:rPr>
          <w:b/>
        </w:rPr>
      </w:pPr>
      <w:r>
        <w:t>Срок реализации -  1 год</w:t>
      </w: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center"/>
      </w:pPr>
      <w:r>
        <w:t>Г. Выборг</w:t>
      </w:r>
    </w:p>
    <w:p w:rsidR="00081251" w:rsidRDefault="00081251" w:rsidP="00081251">
      <w:pPr>
        <w:jc w:val="center"/>
      </w:pPr>
      <w:r>
        <w:t>2020г</w:t>
      </w: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Pr="00081251" w:rsidRDefault="00BC17FB" w:rsidP="00081251">
      <w:pPr>
        <w:jc w:val="center"/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  <w:r>
        <w:rPr>
          <w:b/>
        </w:rPr>
        <w:lastRenderedPageBreak/>
        <w:t>Пояснительная записка</w:t>
      </w: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Обучение русскому 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умений и навыков, а как процесс речевого, речемыслительного, духовного развития школьника.</w:t>
      </w:r>
      <w:r>
        <w:rPr>
          <w:b/>
          <w:bCs/>
          <w:color w:val="000000"/>
        </w:rPr>
        <w:t> </w:t>
      </w:r>
      <w:r>
        <w:rPr>
          <w:color w:val="000000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Как средство познания действительности русский язык обеспечивает развитие интеллектуальных и творческих способностей обучающегося,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081251" w:rsidRDefault="00081251" w:rsidP="00081251">
      <w:pPr>
        <w:pStyle w:val="a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Дополнительная общеразвивающая программа «За страницами учебника» относится к социально-педагогической направленности.</w:t>
      </w:r>
    </w:p>
    <w:p w:rsidR="00081251" w:rsidRDefault="00081251" w:rsidP="00081251">
      <w:pPr>
        <w:jc w:val="both"/>
      </w:pPr>
      <w:r>
        <w:t xml:space="preserve">Данная программа разработана на основе: 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Федерального закона от 29 декабря 2012 года № 273-ФЗ «Об образовании в Российской Федерации»;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Концепции развития дополнительного образования детей (утверждена Распоряжением Правительства Российской Федерации от 04 сентября 2014 года № 1726-р);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Приказа Министерства просвещения Российской Федерации от 9 ноября 2018 года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Письма Министерства образования и науки Российской Федерации от 18 ноября 2015 г. N 09-3242  «О направлении информации «Методические рекомендации по проектированию дополнительных общеразвивающих программ»;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Письма Комитета общего и профессионального образования Ленинградской области от 1 апреля 2015 года № 19-2174/15-0-0 «О методических рекомендациях по разработке и оформлению дополнительных общеразвивающих программ различной направленности».</w:t>
      </w:r>
    </w:p>
    <w:p w:rsidR="00081251" w:rsidRDefault="00081251" w:rsidP="00081251">
      <w:pPr>
        <w:pStyle w:val="msonormalbullet3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Устава Учреждения.</w:t>
      </w:r>
    </w:p>
    <w:p w:rsidR="00081251" w:rsidRDefault="00081251" w:rsidP="00081251">
      <w:pPr>
        <w:pStyle w:val="a4"/>
        <w:shd w:val="clear" w:color="auto" w:fill="FFFFFF"/>
        <w:spacing w:before="0" w:beforeAutospacing="0" w:after="227" w:afterAutospacing="0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b/>
          <w:color w:val="000000"/>
        </w:rPr>
        <w:t>Новизна программы</w:t>
      </w:r>
    </w:p>
    <w:p w:rsidR="00081251" w:rsidRDefault="00081251" w:rsidP="00081251">
      <w:pPr>
        <w:pStyle w:val="a4"/>
        <w:shd w:val="clear" w:color="auto" w:fill="FFFFFF"/>
        <w:spacing w:before="0" w:beforeAutospacing="0" w:after="227" w:afterAutospacing="0"/>
        <w:ind w:firstLine="708"/>
        <w:jc w:val="both"/>
        <w:rPr>
          <w:b/>
          <w:color w:val="000000"/>
        </w:rPr>
      </w:pPr>
      <w:r>
        <w:rPr>
          <w:color w:val="000000"/>
        </w:rPr>
        <w:t>Концептуальная новизна курса русского языка в 9 классе состоит в том, что на базовом уровне обучения русскому языку</w:t>
      </w:r>
      <w:r>
        <w:rPr>
          <w:b/>
          <w:bCs/>
          <w:color w:val="000000"/>
        </w:rPr>
        <w:t> </w:t>
      </w:r>
      <w:r>
        <w:rPr>
          <w:color w:val="000000"/>
        </w:rPr>
        <w:t xml:space="preserve">решаются проблемы, связанные с формированием общей культуры, с развивающими и воспитательными задачами образования, с задачами социализации личности. Предлагаемая рабочая программа обеспечивает в процессе изучения русского языка формирование и совершенствование </w:t>
      </w:r>
      <w:proofErr w:type="spellStart"/>
      <w:r>
        <w:rPr>
          <w:color w:val="000000"/>
        </w:rPr>
        <w:t>общеучебных</w:t>
      </w:r>
      <w:proofErr w:type="spellEnd"/>
      <w:r>
        <w:rPr>
          <w:color w:val="000000"/>
        </w:rPr>
        <w:t xml:space="preserve"> умений и навыков, базирующихся на видах речевой деятельности и предполагающих развитие речемыслительных способностей</w:t>
      </w:r>
      <w:r>
        <w:rPr>
          <w:b/>
          <w:bCs/>
          <w:color w:val="000000"/>
        </w:rPr>
        <w:t>:</w:t>
      </w:r>
      <w:r>
        <w:rPr>
          <w:b/>
          <w:bCs/>
          <w:i/>
          <w:iCs/>
          <w:color w:val="000000"/>
        </w:rPr>
        <w:t> коммуникативных </w:t>
      </w:r>
      <w:r>
        <w:rPr>
          <w:color w:val="000000"/>
        </w:rPr>
        <w:t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 </w:t>
      </w:r>
      <w:r>
        <w:rPr>
          <w:b/>
          <w:bCs/>
          <w:i/>
          <w:iCs/>
          <w:color w:val="000000"/>
        </w:rPr>
        <w:t>интеллектуальных</w:t>
      </w:r>
      <w:r>
        <w:rPr>
          <w:color w:val="000000"/>
        </w:rPr>
        <w:t> (сравнение и сопоставление, соотнесение, синтез, обобщение, абстрагирование, оценивание и классификация), </w:t>
      </w:r>
      <w:r>
        <w:rPr>
          <w:b/>
          <w:bCs/>
          <w:i/>
          <w:iCs/>
          <w:color w:val="000000"/>
        </w:rPr>
        <w:t>информационных</w:t>
      </w:r>
      <w:r>
        <w:rPr>
          <w:b/>
          <w:bCs/>
          <w:color w:val="000000"/>
        </w:rPr>
        <w:t> (</w:t>
      </w:r>
      <w:r>
        <w:rPr>
          <w:color w:val="000000"/>
        </w:rPr>
        <w:t xml:space="preserve">умение </w:t>
      </w:r>
      <w:r>
        <w:rPr>
          <w:color w:val="000000"/>
        </w:rPr>
        <w:lastRenderedPageBreak/>
        <w:t>осуществлять библиографический поиск, извлекать информацию из различных источников, умение работать с текстом), </w:t>
      </w:r>
      <w:r>
        <w:rPr>
          <w:b/>
          <w:bCs/>
          <w:i/>
          <w:iCs/>
          <w:color w:val="000000"/>
        </w:rPr>
        <w:t>организационных</w:t>
      </w:r>
      <w:r>
        <w:rPr>
          <w:color w:val="000000"/>
        </w:rPr>
        <w:t xml:space="preserve"> (умение формулировать цель деятельности, планировать ее, осуществлять самоконтроль, самооценку, </w:t>
      </w:r>
      <w:proofErr w:type="spellStart"/>
      <w:r>
        <w:rPr>
          <w:color w:val="000000"/>
        </w:rPr>
        <w:t>самокоррекцию</w:t>
      </w:r>
      <w:proofErr w:type="spellEnd"/>
      <w:r>
        <w:rPr>
          <w:color w:val="000000"/>
        </w:rPr>
        <w:t>) и создаёт условия для развития общекультурного уровня девятиклассника, способного к продолжению обучения в старшей школе.</w:t>
      </w:r>
    </w:p>
    <w:p w:rsidR="00081251" w:rsidRDefault="00081251" w:rsidP="00081251">
      <w:pPr>
        <w:pStyle w:val="a4"/>
        <w:shd w:val="clear" w:color="auto" w:fill="FFFFFF"/>
        <w:spacing w:before="0" w:beforeAutospacing="0" w:after="227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Важной особенностью предлагаемой программы является принципиальная новизна подходов к реализации преподавания русского языка в 9 классе. На первый план выдвигается </w:t>
      </w:r>
      <w:proofErr w:type="spellStart"/>
      <w:r>
        <w:rPr>
          <w:color w:val="000000"/>
        </w:rPr>
        <w:t>компетентностный</w:t>
      </w:r>
      <w:proofErr w:type="spellEnd"/>
      <w:r>
        <w:rPr>
          <w:color w:val="000000"/>
        </w:rPr>
        <w:t xml:space="preserve"> подход, на основе которого структурировано содержание данной рабочей программы, направленное на развитие и совершенствование коммуникативной, языковой, лингвистической (языковедческой) и </w:t>
      </w:r>
      <w:proofErr w:type="spellStart"/>
      <w:r>
        <w:rPr>
          <w:color w:val="000000"/>
        </w:rPr>
        <w:t>культуроведческой</w:t>
      </w:r>
      <w:proofErr w:type="spellEnd"/>
      <w:r>
        <w:rPr>
          <w:color w:val="000000"/>
        </w:rPr>
        <w:t xml:space="preserve"> компетенций.</w:t>
      </w:r>
    </w:p>
    <w:p w:rsidR="00081251" w:rsidRDefault="00081251" w:rsidP="000812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Коммуникативная компетенция</w:t>
      </w:r>
      <w:r>
        <w:rPr>
          <w:color w:val="000000"/>
        </w:rPr>
        <w:t> 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081251" w:rsidRDefault="00081251" w:rsidP="000812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Языковая и лингвистическая (языковедческая) компетенции </w:t>
      </w:r>
      <w:r>
        <w:rPr>
          <w:color w:val="000000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081251" w:rsidRDefault="00081251" w:rsidP="000812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b/>
          <w:bCs/>
          <w:i/>
          <w:iCs/>
          <w:color w:val="000000"/>
        </w:rPr>
        <w:t>Культуроведческая</w:t>
      </w:r>
      <w:proofErr w:type="spellEnd"/>
      <w:r>
        <w:rPr>
          <w:b/>
          <w:bCs/>
          <w:i/>
          <w:iCs/>
          <w:color w:val="000000"/>
        </w:rPr>
        <w:t xml:space="preserve"> компетенция</w:t>
      </w:r>
      <w:r>
        <w:rPr>
          <w:color w:val="000000"/>
        </w:rPr>
        <w:t> 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081251" w:rsidRDefault="00081251" w:rsidP="00081251">
      <w:pPr>
        <w:pStyle w:val="a4"/>
        <w:shd w:val="clear" w:color="auto" w:fill="FFFFFF"/>
        <w:spacing w:before="0" w:beforeAutospacing="0" w:after="227" w:afterAutospacing="0"/>
        <w:jc w:val="both"/>
        <w:rPr>
          <w:color w:val="000000"/>
        </w:rPr>
      </w:pPr>
      <w:r>
        <w:rPr>
          <w:color w:val="000000"/>
        </w:rPr>
        <w:t>В основу рабочей программы положены актуальные в настоящее время идеи личностно - ориентированного и системно-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подходов к обучению русскому языку. Особенностью такого обучения является синтез языкового, речемыслительного и духовного развития обучающихся, установление взаимосвязи между процессами изучения и использования языка, смещение традиционного акцента на запоминание теоретического материала к осмыслению функционального потенциала языкового явления и овладению навыками уместного использования его в разных ситуациях речевого общения.</w:t>
      </w:r>
    </w:p>
    <w:p w:rsidR="00081251" w:rsidRDefault="00081251" w:rsidP="00081251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Актуальность</w:t>
      </w:r>
    </w:p>
    <w:p w:rsidR="00081251" w:rsidRDefault="00081251" w:rsidP="00081251">
      <w:pPr>
        <w:ind w:firstLine="708"/>
        <w:jc w:val="both"/>
      </w:pPr>
      <w:r>
        <w:rPr>
          <w:color w:val="000000"/>
        </w:rPr>
        <w:t>В</w:t>
      </w:r>
      <w:r>
        <w:t xml:space="preserve">ведение основного государственного экзамена по русскому языку повысило значение данного </w:t>
      </w:r>
      <w:proofErr w:type="gramStart"/>
      <w:r>
        <w:t>предмета  и</w:t>
      </w:r>
      <w:proofErr w:type="gramEnd"/>
      <w:r>
        <w:t xml:space="preserve"> заставило обратить особое внимание  на актуализацию знаний и умений по вопросам, традиционно вызывающим затруднения у учащихся выпускных классов школы в области орфографии и пунктуации; на совершенствование знаний о синтаксисе;  формирование навыков анализа  текста, соблюдение языковых и культурных норм, создания собственного высказывания. Данная программа расширяет знания и умения учащихся и помогает осознавать себя как активную личность, способную к речевому взаимодействию в различных сферах общения.</w:t>
      </w:r>
    </w:p>
    <w:p w:rsidR="00081251" w:rsidRDefault="00081251" w:rsidP="00081251">
      <w:pPr>
        <w:ind w:firstLine="708"/>
        <w:jc w:val="both"/>
      </w:pPr>
      <w:r>
        <w:t xml:space="preserve">Программа предназначена для углубления знаний по русскому языку с целью качественной подготовки к экзамену в форме ОГЭ: формирование лингвистической компетенции, то есть знаний о языке и речи, умения пользоваться ими в работе с языковым материалом; формирование языковой компетенции, то есть практическое владение самим языком, соблюдение в устных и письменных высказываниях языковых норм; формирование коммуникативной компетенции, или владение разными видами речевой деятельности, умениями воспринимать чужую речь и создавать собственные высказывания; </w:t>
      </w:r>
      <w:proofErr w:type="spellStart"/>
      <w:r>
        <w:t>культуроведческая</w:t>
      </w:r>
      <w:proofErr w:type="spellEnd"/>
      <w:r>
        <w:t xml:space="preserve"> компетентность, обеспечивающая осознание русской языковой картины мира, овладение культурой межнационального общения.</w:t>
      </w:r>
    </w:p>
    <w:p w:rsidR="00081251" w:rsidRDefault="00081251" w:rsidP="00081251">
      <w:pPr>
        <w:ind w:firstLine="680"/>
        <w:jc w:val="both"/>
      </w:pPr>
      <w:r>
        <w:lastRenderedPageBreak/>
        <w:t>Программа дополнительного образования имеет практическую направленность, то есть предназначается не столько для формирования определённых теоретических знаний обучающихся, сколько для развития практических навыков, речевых умений.</w:t>
      </w:r>
    </w:p>
    <w:p w:rsidR="00081251" w:rsidRDefault="00081251" w:rsidP="00081251">
      <w:pPr>
        <w:jc w:val="both"/>
      </w:pPr>
    </w:p>
    <w:p w:rsidR="00081251" w:rsidRDefault="00081251" w:rsidP="00081251">
      <w:pPr>
        <w:ind w:firstLine="708"/>
        <w:jc w:val="both"/>
      </w:pPr>
      <w:r>
        <w:rPr>
          <w:b/>
        </w:rPr>
        <w:t>Педагогическая целесообразность</w:t>
      </w:r>
      <w:r>
        <w:t>: повышение лингвистической компетенции по русскому языку — одна из актуальных проблем современной школы, и этот навык необходим каждому культурному человеку. Изучение  текста с точки зрения строения предложений, функции знаков препинания позволяет акцентировать внимание учащихся на необходимости повышения орфографической и пунктуационной грамотности.</w:t>
      </w:r>
    </w:p>
    <w:p w:rsidR="00081251" w:rsidRDefault="00081251" w:rsidP="00081251">
      <w:pPr>
        <w:ind w:firstLine="708"/>
        <w:jc w:val="both"/>
      </w:pPr>
      <w:r>
        <w:t xml:space="preserve">Разнообразные формы изучения языка посредством мультимедийных средств обучения  способствуют активному участию обучающихся в конкурсах, викторинах, интеллектуальных турнирах. </w:t>
      </w:r>
    </w:p>
    <w:p w:rsidR="00081251" w:rsidRDefault="00081251" w:rsidP="00081251">
      <w:pPr>
        <w:jc w:val="both"/>
      </w:pPr>
    </w:p>
    <w:p w:rsidR="00081251" w:rsidRDefault="00081251" w:rsidP="00081251">
      <w:pPr>
        <w:ind w:firstLine="708"/>
        <w:jc w:val="both"/>
      </w:pPr>
      <w:r>
        <w:t>Цели реализации основной образовательной программы основного  общего образования   направлены на обеспечение освоения школьниками общеобразовательных программ основного общего образования, условий становления и формирования личности обучающегося, его склонностей, интересов и способностей к социальному самоопределению. </w:t>
      </w:r>
    </w:p>
    <w:p w:rsidR="00081251" w:rsidRDefault="00081251" w:rsidP="00081251">
      <w:pPr>
        <w:pStyle w:val="af3"/>
        <w:ind w:firstLine="708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81251" w:rsidRDefault="00081251" w:rsidP="00081251">
      <w:pPr>
        <w:jc w:val="both"/>
      </w:pPr>
    </w:p>
    <w:p w:rsidR="00081251" w:rsidRDefault="00081251" w:rsidP="00081251">
      <w:pPr>
        <w:jc w:val="both"/>
        <w:rPr>
          <w:b/>
        </w:rPr>
      </w:pPr>
      <w:r>
        <w:t xml:space="preserve"> </w:t>
      </w:r>
      <w:r>
        <w:rPr>
          <w:b/>
        </w:rPr>
        <w:t>Цель программы:</w:t>
      </w:r>
      <w:r>
        <w:rPr>
          <w:color w:val="212121"/>
        </w:rPr>
        <w:t xml:space="preserve">  реализация личностно-ориентированного, коммуникативного, социокультурного деятельного подхода к обучению русскому языку;   обеспечение качественной подготовки учащихся по предмету на основе обобщения и систематизации знаний  и совершенствования различного вида компетенций по </w:t>
      </w:r>
      <w:proofErr w:type="spellStart"/>
      <w:r>
        <w:rPr>
          <w:color w:val="212121"/>
        </w:rPr>
        <w:t>текстоведению</w:t>
      </w:r>
      <w:proofErr w:type="spellEnd"/>
      <w:r>
        <w:rPr>
          <w:color w:val="212121"/>
        </w:rPr>
        <w:t>, имеющих важнейшее значение  для формирования коммуникативной личности; на помощь учащимся разобраться в  трудных вопросах орфографии и пунктуации, систематизации знаний  по этим разделам, отработке шагов и звеньев для решения конкретной орфографической или пунктуационной задачи в целом, подготовке учащихся к успешному прохождению государственной итоговой аттестации.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Задачи изучения  курса</w:t>
      </w:r>
    </w:p>
    <w:p w:rsidR="00081251" w:rsidRDefault="00081251" w:rsidP="00081251">
      <w:pPr>
        <w:shd w:val="clear" w:color="auto" w:fill="FFFFFF"/>
        <w:ind w:firstLine="709"/>
        <w:jc w:val="both"/>
        <w:rPr>
          <w:b/>
          <w:bCs/>
          <w:color w:val="212121"/>
        </w:rPr>
      </w:pPr>
      <w:r>
        <w:rPr>
          <w:b/>
          <w:bCs/>
          <w:color w:val="212121"/>
        </w:rPr>
        <w:t>Основные образовательные  задачи: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расширить знания по русскому языку, предусматривающие формирование устойчивого интереса к предмету;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повысить уровень логического мышления учащихся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 создать условия для формирования языковой компетенции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восполнить пробелы по указанным выше разделам лингвистики;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выработать навык комплексного анализа текста;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совершенствовать навыки работы над изложением.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Развивающие задачи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развивать умение применять алгоритм решения орфографической и пунктуационной задачи;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способствовать развитию  речи учащихся;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совершенствовать навык работы с книгой (учебником, словарем, справочной литературой);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способствовать эффективной подготовке учащихся к итоговой аттестации по русскому языку.</w:t>
      </w: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color w:val="212121"/>
        </w:rPr>
        <w:t> </w:t>
      </w: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b/>
          <w:bCs/>
          <w:color w:val="212121"/>
        </w:rPr>
        <w:t>Воспитательные задачи: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формировать ключевые компетенций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повышать интерес к гуманитарному образованию;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воспитывать грамотного гражданина РФ</w:t>
      </w:r>
      <w:r>
        <w:rPr>
          <w:b/>
          <w:bCs/>
          <w:color w:val="212121"/>
          <w:u w:val="single"/>
        </w:rPr>
        <w:t>.</w:t>
      </w: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  <w:r>
        <w:rPr>
          <w:b/>
        </w:rPr>
        <w:t xml:space="preserve">Возраст детей, участвующих </w:t>
      </w:r>
      <w:proofErr w:type="gramStart"/>
      <w:r>
        <w:rPr>
          <w:b/>
        </w:rPr>
        <w:t xml:space="preserve">в </w:t>
      </w:r>
      <w:proofErr w:type="spellStart"/>
      <w:r>
        <w:rPr>
          <w:b/>
        </w:rPr>
        <w:t>в</w:t>
      </w:r>
      <w:proofErr w:type="spellEnd"/>
      <w:proofErr w:type="gramEnd"/>
      <w:r>
        <w:rPr>
          <w:b/>
        </w:rPr>
        <w:t xml:space="preserve"> реализации программы</w:t>
      </w:r>
    </w:p>
    <w:p w:rsidR="00081251" w:rsidRDefault="00081251" w:rsidP="00081251">
      <w:pPr>
        <w:ind w:firstLine="708"/>
        <w:jc w:val="both"/>
      </w:pPr>
      <w:r>
        <w:t xml:space="preserve">Программа дополнительного образования «Знатоки  русского языка» ориентирована на возрастные особенности детей  15-16 лет, различные  подходы к содержанию программы обеспечивают усвоение материала на разных познавательных уровнях в соответствии с возрастом. </w:t>
      </w:r>
    </w:p>
    <w:p w:rsidR="00081251" w:rsidRDefault="00081251" w:rsidP="00081251">
      <w:pPr>
        <w:jc w:val="both"/>
        <w:rPr>
          <w:b/>
          <w:bCs/>
        </w:rPr>
      </w:pPr>
      <w:r>
        <w:rPr>
          <w:b/>
        </w:rPr>
        <w:t>Сроки реализации программы</w:t>
      </w:r>
      <w:r>
        <w:t>: 1 год.</w:t>
      </w:r>
    </w:p>
    <w:p w:rsidR="00081251" w:rsidRDefault="00081251" w:rsidP="00081251">
      <w:pPr>
        <w:jc w:val="both"/>
        <w:rPr>
          <w:b/>
          <w:bCs/>
        </w:rPr>
      </w:pPr>
      <w:r>
        <w:rPr>
          <w:b/>
          <w:bCs/>
        </w:rPr>
        <w:t xml:space="preserve">Формы и </w:t>
      </w:r>
      <w:r>
        <w:rPr>
          <w:b/>
        </w:rPr>
        <w:t>режим  занятий</w:t>
      </w:r>
      <w:r>
        <w:t xml:space="preserve"> </w:t>
      </w:r>
      <w:r>
        <w:rPr>
          <w:b/>
          <w:bCs/>
        </w:rPr>
        <w:t xml:space="preserve"> 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Форма обучения – очная.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Форма проведения занятий – аудиторная.</w:t>
      </w:r>
    </w:p>
    <w:p w:rsidR="00081251" w:rsidRDefault="00081251" w:rsidP="00081251">
      <w:pPr>
        <w:jc w:val="both"/>
        <w:rPr>
          <w:b/>
          <w:bCs/>
        </w:rPr>
      </w:pPr>
      <w:r>
        <w:rPr>
          <w:bCs/>
        </w:rPr>
        <w:t xml:space="preserve">  Применение различных </w:t>
      </w:r>
      <w:r>
        <w:t>форм занятий</w:t>
      </w:r>
      <w:r>
        <w:rPr>
          <w:bCs/>
        </w:rPr>
        <w:t xml:space="preserve"> помогает оптимизировать учебный процесс</w:t>
      </w:r>
      <w:r>
        <w:rPr>
          <w:b/>
          <w:bCs/>
        </w:rPr>
        <w:t>: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Практикумы;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Самостоятельная работа учащихся (наблюдения над языковым</w:t>
      </w:r>
    </w:p>
    <w:p w:rsidR="00081251" w:rsidRDefault="00081251" w:rsidP="00081251">
      <w:pPr>
        <w:ind w:left="1429"/>
        <w:jc w:val="both"/>
        <w:rPr>
          <w:bCs/>
        </w:rPr>
      </w:pPr>
      <w:r>
        <w:rPr>
          <w:bCs/>
        </w:rPr>
        <w:t>материалом, их анализ, выводы);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 xml:space="preserve">Работа в группах; 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Проектная деятельность.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Обучение ведётся на русском языке.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Занятия проводятся 1 раз в неделю по 2 часа, 72 часа в год.</w:t>
      </w:r>
    </w:p>
    <w:p w:rsidR="00081251" w:rsidRDefault="00081251" w:rsidP="00081251">
      <w:pPr>
        <w:jc w:val="both"/>
        <w:rPr>
          <w:bCs/>
        </w:rPr>
      </w:pPr>
    </w:p>
    <w:p w:rsidR="00081251" w:rsidRDefault="00081251" w:rsidP="00081251">
      <w:pPr>
        <w:ind w:firstLine="709"/>
        <w:jc w:val="both"/>
        <w:rPr>
          <w:b/>
        </w:rPr>
      </w:pPr>
    </w:p>
    <w:p w:rsidR="00081251" w:rsidRDefault="00081251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Планируемые  результаты программы</w:t>
      </w:r>
    </w:p>
    <w:p w:rsidR="00081251" w:rsidRDefault="00081251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color w:val="212121"/>
        </w:rPr>
        <w:t>Главным результатом освоения курса является готовность учащихся к участию в ОГЭ. К концу данного курса учащиеся обобщают и закрепляют лексико-грамматический материал и отрабатывают определенные умения и навыки по всем разделам.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Предметные:  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i/>
          <w:iCs/>
          <w:color w:val="212121"/>
        </w:rPr>
        <w:t>Ученик 9 класса  научится: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владеть качествами хорошей речи (точность, логичность, чистота, выразительность, уместность, богатство);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моделировать речевое поведение в соответствии с задачами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расширять сведения о нормах речевого поведения в различных сферах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работать над расширением словарного запаса;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иметь представление: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 роли слова, русского языка в формировании и выражении мыслей и чувств, самовыражения и развития творческих способностей;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 о нормах русского литературного языка (орфоэпических, лексических, грамматических) и правилах речевого этикета;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 нормах речевого поведения в  различных сферах общения.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i/>
          <w:iCs/>
          <w:color w:val="212121"/>
        </w:rPr>
        <w:t>определять: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основные понятия культуры речи, основные качества речи;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показатели индивидуальной культуры человека;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основные нормы литературного языка;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lastRenderedPageBreak/>
        <w:t>- назначение речевого этикета;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значение различных видов словарей в жизни человека.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качества хорошей речи (точность, логичность, чистота, выразительность, уместность, богатство).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 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b/>
          <w:bCs/>
          <w:color w:val="212121"/>
        </w:rPr>
        <w:t> Личностные:</w:t>
      </w:r>
      <w:r>
        <w:rPr>
          <w:color w:val="212121"/>
        </w:rPr>
        <w:t xml:space="preserve"> 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</w:t>
      </w:r>
      <w:proofErr w:type="gramStart"/>
      <w:r>
        <w:rPr>
          <w:color w:val="212121"/>
        </w:rPr>
        <w:t>и  сотрудничестве</w:t>
      </w:r>
      <w:proofErr w:type="gramEnd"/>
      <w:r>
        <w:rPr>
          <w:color w:val="212121"/>
        </w:rPr>
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Регулятивные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целеполаганию, включая постановку новых целей, преобразование практической задачи в познавательную;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планировать пути достижения целей;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уметь самостоятельно контролировать своё время и управлять им;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ставить новые учебные цели и задачи;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построению жизненных планов во временной перспективе;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при планировании достижения целей самостоятельно и адекватно учитывать условия и средства их достижения;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познавательную рефлексию в отношении действий по решению учебных и познавательных задач;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оценивать объективную трудность как меру фактического или предполагаемого расхода ресурсов на решение задачи;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Коммуникативные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учитывать разные мнения и стремиться к координации различных позиций в сотрудничестве;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устанавливать и сравнивать разные точки зрения, прежде чем принимать решения и делать выбор;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задавать вопросы, необходимые для организации собственной деятельности и сотрудничества с партнёром;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взаимный контроль и оказывать в сотрудничестве необходимую взаимопомощь;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 xml:space="preserve">• учитывать и координировать отличные от собственной позиции других </w:t>
      </w:r>
      <w:proofErr w:type="gramStart"/>
      <w:r>
        <w:rPr>
          <w:color w:val="212121"/>
        </w:rPr>
        <w:t>людей,  в</w:t>
      </w:r>
      <w:proofErr w:type="gramEnd"/>
      <w:r>
        <w:rPr>
          <w:color w:val="212121"/>
        </w:rPr>
        <w:t xml:space="preserve"> сотрудничестве;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учитывать разные мнения и интересы и обосновывать собственную позицию;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понимать относительность мнений и подходов к решению проблемы;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lastRenderedPageBreak/>
        <w:t>Познавательные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расширенный поиск информации с использованием ресурсов библиотек и Интернета;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создавать и преобразовывать модели и схемы для решения задач;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выбор наиболее эффективных способов решения задач в зависимости от конкретных условий;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основам рефлексивного чтения;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ставить проблему, аргументировать её актуальность;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проводить исследование на основе применения методов наблюдения и эксперимента</w:t>
      </w:r>
    </w:p>
    <w:p w:rsidR="00081251" w:rsidRDefault="00081251" w:rsidP="00081251">
      <w:pPr>
        <w:pStyle w:val="ab"/>
        <w:spacing w:line="240" w:lineRule="auto"/>
        <w:ind w:right="23" w:firstLine="0"/>
        <w:jc w:val="both"/>
        <w:rPr>
          <w:bCs w:val="0"/>
          <w:sz w:val="24"/>
        </w:rPr>
      </w:pPr>
    </w:p>
    <w:p w:rsidR="00081251" w:rsidRDefault="00081251" w:rsidP="00081251">
      <w:pPr>
        <w:pStyle w:val="ab"/>
        <w:spacing w:line="240" w:lineRule="auto"/>
        <w:ind w:right="2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Формы и методы</w:t>
      </w:r>
      <w:r>
        <w:rPr>
          <w:sz w:val="24"/>
        </w:rPr>
        <w:t xml:space="preserve"> контроля: </w:t>
      </w:r>
    </w:p>
    <w:p w:rsidR="00081251" w:rsidRDefault="00081251" w:rsidP="00081251">
      <w:pPr>
        <w:jc w:val="both"/>
      </w:pPr>
      <w:r>
        <w:t>1. Промежуточный контроль: зачет, тестовые задания по темам</w:t>
      </w:r>
    </w:p>
    <w:p w:rsidR="00081251" w:rsidRDefault="00081251" w:rsidP="00081251">
      <w:pPr>
        <w:jc w:val="both"/>
      </w:pPr>
      <w:r>
        <w:t>2. Заключительный контроль: тест с открытым ответом.</w:t>
      </w:r>
    </w:p>
    <w:p w:rsidR="00081251" w:rsidRDefault="00081251" w:rsidP="00081251">
      <w:pPr>
        <w:shd w:val="clear" w:color="auto" w:fill="FFFFFF"/>
        <w:spacing w:after="51" w:line="183" w:lineRule="atLeast"/>
        <w:jc w:val="both"/>
        <w:rPr>
          <w:color w:val="191919"/>
        </w:rPr>
      </w:pPr>
    </w:p>
    <w:p w:rsidR="00081251" w:rsidRDefault="00081251" w:rsidP="00081251">
      <w:pPr>
        <w:shd w:val="clear" w:color="auto" w:fill="FFFFFF"/>
        <w:spacing w:after="51" w:line="183" w:lineRule="atLeast"/>
        <w:ind w:firstLine="708"/>
        <w:jc w:val="both"/>
        <w:rPr>
          <w:b/>
        </w:rPr>
      </w:pPr>
      <w:r>
        <w:rPr>
          <w:b/>
        </w:rPr>
        <w:t xml:space="preserve">Формы подведения итогов реализации дополнительной образовательной программы </w:t>
      </w:r>
    </w:p>
    <w:p w:rsidR="00081251" w:rsidRDefault="00081251" w:rsidP="00081251">
      <w:pPr>
        <w:numPr>
          <w:ilvl w:val="0"/>
          <w:numId w:val="5"/>
        </w:numPr>
        <w:shd w:val="clear" w:color="auto" w:fill="FFFFFF"/>
        <w:spacing w:after="51" w:line="183" w:lineRule="atLeast"/>
        <w:jc w:val="both"/>
      </w:pPr>
      <w:r>
        <w:t>защита проектов;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комплексный анализ текста;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сочинения разнообразных жанров;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тестирование;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устные сообщения.</w:t>
      </w: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jc w:val="both"/>
      </w:pPr>
    </w:p>
    <w:p w:rsidR="00081251" w:rsidRDefault="00081251" w:rsidP="00081251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081251" w:rsidRDefault="00081251" w:rsidP="00081251">
      <w:pPr>
        <w:shd w:val="clear" w:color="auto" w:fill="FFFFFF"/>
        <w:spacing w:before="105" w:after="75" w:line="315" w:lineRule="atLeast"/>
        <w:jc w:val="both"/>
        <w:rPr>
          <w:color w:val="212121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3712"/>
        <w:gridCol w:w="1176"/>
        <w:gridCol w:w="1485"/>
        <w:gridCol w:w="2265"/>
      </w:tblGrid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№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Наименование разделов, тем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Теория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Практика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Всего часов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Введение.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1 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Построение сжатого изложения.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11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Орфография</w:t>
            </w:r>
            <w:r>
              <w:rPr>
                <w:color w:val="212121"/>
              </w:rPr>
              <w:t>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20</w:t>
            </w:r>
          </w:p>
        </w:tc>
      </w:tr>
      <w:tr w:rsidR="00081251" w:rsidTr="00081251">
        <w:trPr>
          <w:trHeight w:val="1147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Пунктуация. </w:t>
            </w:r>
            <w:r>
              <w:t>Синтаксис простого и сложного предложения. Трудные случаи пунктуации.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18</w:t>
            </w:r>
          </w:p>
        </w:tc>
      </w:tr>
      <w:tr w:rsidR="00081251" w:rsidTr="00081251">
        <w:trPr>
          <w:trHeight w:val="841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Средства художественной выразительности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Работа над сочинением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11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Тренировочные работы в формате ОГЭ.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 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lastRenderedPageBreak/>
              <w:t> 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Итого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29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72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Содержание программы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>Раздел 1.  Введение. (1 час)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 Структура экзаменационной работы по русскому языку в новой форме и критерии её оценивания. Тренировочные задания по оформлению бланков.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>Раздел 2.  Построение сжатого изложения. (11 часов)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212121"/>
        </w:rPr>
        <w:t xml:space="preserve"> </w:t>
      </w:r>
      <w:r>
        <w:rPr>
          <w:color w:val="000000"/>
        </w:rPr>
        <w:t>Изложение. Виды изложений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Способы и приемы компрессии текста. Написание сжатого изложения и его анализ.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Тема, идея, проблема и способы их определения и формулирования.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Композиция, логическая, грамматическая структура текста.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 xml:space="preserve">Понятие о </w:t>
      </w:r>
      <w:proofErr w:type="spellStart"/>
      <w:r>
        <w:rPr>
          <w:color w:val="000000"/>
        </w:rPr>
        <w:t>микротеме</w:t>
      </w:r>
      <w:proofErr w:type="spellEnd"/>
      <w:r>
        <w:rPr>
          <w:color w:val="000000"/>
        </w:rPr>
        <w:t xml:space="preserve">. Соотношение </w:t>
      </w:r>
      <w:proofErr w:type="spellStart"/>
      <w:r>
        <w:rPr>
          <w:color w:val="000000"/>
        </w:rPr>
        <w:t>микротемы</w:t>
      </w:r>
      <w:proofErr w:type="spellEnd"/>
      <w:r>
        <w:rPr>
          <w:color w:val="000000"/>
        </w:rPr>
        <w:t xml:space="preserve"> и абзацного строения текста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Представление об абзаце как о пунктуационном знаке. Главная и второстепенная информация в тексте.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Ключевые слова и их роль в определении границ главной информации.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Адекватное понимание письменной речи в различных сферах и ситуациях общения.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Текст как продукт речевой деятельности. Смысловая и композиционная целостность текста            </w:t>
      </w:r>
    </w:p>
    <w:p w:rsidR="00081251" w:rsidRDefault="00081251" w:rsidP="007C3F5C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Извлечение информации из различных источников</w:t>
      </w:r>
    </w:p>
    <w:p w:rsidR="00081251" w:rsidRDefault="00081251" w:rsidP="007C3F5C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Письменное воспроизведение текста с заданной степенью свёрнутости (сжатое изложение содержания прослушанного текста) 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 xml:space="preserve">Раздел 3. </w:t>
      </w:r>
      <w:proofErr w:type="gramStart"/>
      <w:r>
        <w:rPr>
          <w:b/>
          <w:bCs/>
          <w:color w:val="212121"/>
        </w:rPr>
        <w:t>Орфография</w:t>
      </w:r>
      <w:r>
        <w:rPr>
          <w:color w:val="212121"/>
        </w:rPr>
        <w:t>.</w:t>
      </w:r>
      <w:r>
        <w:rPr>
          <w:b/>
          <w:bCs/>
          <w:color w:val="212121"/>
        </w:rPr>
        <w:t>(</w:t>
      </w:r>
      <w:proofErr w:type="gramEnd"/>
      <w:r>
        <w:rPr>
          <w:b/>
          <w:bCs/>
          <w:color w:val="212121"/>
        </w:rPr>
        <w:t xml:space="preserve"> 20 часов)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 xml:space="preserve">Орфограммы в корнях слов. Правописание приставок. Правописание суффиксов. Правописание н – </w:t>
      </w:r>
      <w:proofErr w:type="spellStart"/>
      <w:r>
        <w:rPr>
          <w:color w:val="212121"/>
        </w:rPr>
        <w:t>нн</w:t>
      </w:r>
      <w:proofErr w:type="spellEnd"/>
      <w:r>
        <w:rPr>
          <w:color w:val="212121"/>
        </w:rPr>
        <w:t xml:space="preserve"> в различных частях речи. Слитное и раздельное написание НЕ с разными частями речи. Правописание производных предлогов, союзов, частиц.              Частицы НЕ-НИ. Текстовые иллюстрации орфографических норм.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 </w:t>
      </w:r>
      <w:r>
        <w:rPr>
          <w:b/>
          <w:bCs/>
          <w:color w:val="212121"/>
        </w:rPr>
        <w:t>Раздел 4. Пунктуация. (18 часов)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Словосочетание. Предложение. Простое осложнённое предложение. Однородные и неоднородные члены предложения.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предложении, в предложениях с обособленными обстоятельствами и  определениями. Знаки препинания при обращении и прямой речи, оформлении цитат. Тире и двоеточие в предложениях. Текстовые иллюстрации синтаксических и пунктуационных норм. 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Контроль знаний: тренировочные упражнения; тестовые задания в форме ОГЭ.</w:t>
      </w:r>
    </w:p>
    <w:p w:rsidR="00081251" w:rsidRDefault="00081251" w:rsidP="007C3F5C">
      <w:pPr>
        <w:shd w:val="clear" w:color="auto" w:fill="FFFFFF"/>
        <w:ind w:firstLine="851"/>
        <w:jc w:val="both"/>
        <w:rPr>
          <w:bCs/>
          <w:color w:val="212121"/>
        </w:rPr>
      </w:pPr>
      <w:r>
        <w:rPr>
          <w:b/>
          <w:bCs/>
          <w:color w:val="212121"/>
        </w:rPr>
        <w:t xml:space="preserve">Раздел  5. Средства художественной выразительности. (6часов) </w:t>
      </w:r>
      <w:r>
        <w:rPr>
          <w:bCs/>
          <w:color w:val="212121"/>
        </w:rPr>
        <w:t>Метафора. Олицетворение. Сравнение. Гипербола. Фразеологизм.</w:t>
      </w:r>
    </w:p>
    <w:p w:rsidR="00081251" w:rsidRDefault="00081251" w:rsidP="007C3F5C">
      <w:pPr>
        <w:shd w:val="clear" w:color="auto" w:fill="FFFFFF"/>
        <w:ind w:firstLine="851"/>
        <w:jc w:val="both"/>
        <w:rPr>
          <w:bCs/>
          <w:color w:val="212121"/>
        </w:rPr>
      </w:pPr>
      <w:r>
        <w:rPr>
          <w:b/>
          <w:bCs/>
          <w:color w:val="212121"/>
        </w:rPr>
        <w:t>Раздел 6. Работа над сочинением.</w:t>
      </w:r>
      <w:r>
        <w:rPr>
          <w:bCs/>
          <w:color w:val="212121"/>
        </w:rPr>
        <w:t xml:space="preserve"> </w:t>
      </w:r>
      <w:r>
        <w:rPr>
          <w:b/>
          <w:bCs/>
          <w:color w:val="212121"/>
        </w:rPr>
        <w:t>(11 часов)</w:t>
      </w:r>
      <w:r>
        <w:rPr>
          <w:bCs/>
          <w:color w:val="212121"/>
        </w:rPr>
        <w:t xml:space="preserve"> Структура сочинения-рассуждения.  </w:t>
      </w:r>
      <w:r>
        <w:rPr>
          <w:color w:val="000000"/>
          <w:shd w:val="clear" w:color="auto" w:fill="FFFFFF"/>
        </w:rPr>
        <w:t>Как начать сочинение-рассуждение на лингвистическую тему Речевые клише, используемые в сочинении-рассуждении. Создание текста в соответствии с заданной темой и функционально-смысловым типом речи.</w:t>
      </w:r>
      <w:r>
        <w:rPr>
          <w:bCs/>
          <w:color w:val="212121"/>
        </w:rPr>
        <w:t xml:space="preserve"> Аргументы. Композиция сочинения. Критерии оценивания сочинения. Построение сочинения. Редактирование сочинения. </w:t>
      </w:r>
    </w:p>
    <w:p w:rsidR="00081251" w:rsidRDefault="00081251" w:rsidP="007C3F5C">
      <w:pPr>
        <w:shd w:val="clear" w:color="auto" w:fill="FFFFFF"/>
        <w:ind w:firstLine="851"/>
        <w:jc w:val="both"/>
        <w:rPr>
          <w:bCs/>
          <w:color w:val="212121"/>
        </w:rPr>
      </w:pPr>
      <w:r>
        <w:rPr>
          <w:bCs/>
          <w:color w:val="212121"/>
        </w:rPr>
        <w:t>Контроль знаний: построение сочинения-рассуждения.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>Тренировочные работы в формате ОГЭ. (5 часов)</w:t>
      </w:r>
    </w:p>
    <w:p w:rsidR="00081251" w:rsidRDefault="00081251" w:rsidP="007C3F5C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Систематизация знаний, умений, навыков по русскому языку при сдаче Государственной итоговой аттестации.</w:t>
      </w: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Методическое обеспечение программы</w:t>
      </w: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3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985"/>
        <w:gridCol w:w="2072"/>
        <w:gridCol w:w="2046"/>
        <w:gridCol w:w="1835"/>
        <w:gridCol w:w="1559"/>
      </w:tblGrid>
      <w:tr w:rsidR="00081251" w:rsidTr="00081251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подведения итогов по темам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Наблюдения над языковым материалом, их анализ, выводы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Словесные: рассказ, беседа, анализ произведений. Наглядное использование   видеозаписей, иллюстраций, тесты.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Сочинение-рассуждение. 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Наблюдения над языковым материалом, их анализ, выводы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Словесные: рассказ, беседа, анализ произведений. Наглядное использование   видеозаписей, иллюстраций, тесты.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Сжатое изложение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Пунктуация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 работа в формате ОГЭ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пакетами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КИМов</w:t>
            </w:r>
            <w:proofErr w:type="spellEnd"/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 ОГЭ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формате ОГЭ.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>
        <w:rPr>
          <w:b/>
          <w:u w:val="single"/>
        </w:rPr>
        <w:t xml:space="preserve"> 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Приложение 1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Календарный учебный график на 2020-2021 учебный год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81251" w:rsidRDefault="00081251" w:rsidP="00081251">
      <w:pPr>
        <w:jc w:val="both"/>
      </w:pPr>
      <w:r>
        <w:t xml:space="preserve">        Режим организации занятий по дополнительным общеразвивающим программам определяется календарным учебным графиком и соответствует нормам, утвержденным «</w:t>
      </w:r>
      <w:proofErr w:type="spellStart"/>
      <w:r>
        <w:t>СанПин</w:t>
      </w:r>
      <w:proofErr w:type="spellEnd"/>
      <w:r>
        <w:t xml:space="preserve"> к устройству, содержанию и организации режима работы образовательных организаций дополнительного образования детей» №41 от 04.07.2014 (</w:t>
      </w:r>
      <w:proofErr w:type="spellStart"/>
      <w:r>
        <w:t>СанПин</w:t>
      </w:r>
      <w:proofErr w:type="spellEnd"/>
      <w:r>
        <w:t xml:space="preserve"> 2.4.43172 -14, пункт 8.3, приложение №3).</w:t>
      </w:r>
    </w:p>
    <w:p w:rsidR="00081251" w:rsidRDefault="00081251" w:rsidP="00081251">
      <w:r>
        <w:t>Начало занятий:</w:t>
      </w:r>
    </w:p>
    <w:p w:rsidR="00081251" w:rsidRDefault="00081251" w:rsidP="00081251">
      <w:r>
        <w:t>09 сентября 2020 года</w:t>
      </w:r>
    </w:p>
    <w:p w:rsidR="00081251" w:rsidRDefault="00081251" w:rsidP="00081251">
      <w:r>
        <w:t xml:space="preserve">Окончание учебного года:  </w:t>
      </w:r>
    </w:p>
    <w:p w:rsidR="00081251" w:rsidRDefault="00081251" w:rsidP="00081251">
      <w:r>
        <w:t>25.05.2021 года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rPr>
          <w:b/>
          <w:bCs/>
          <w:color w:val="000000"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color w:val="000000"/>
        </w:rPr>
      </w:pPr>
    </w:p>
    <w:tbl>
      <w:tblPr>
        <w:tblW w:w="9995" w:type="dxa"/>
        <w:tblInd w:w="142" w:type="dxa"/>
        <w:tblLook w:val="04A0" w:firstRow="1" w:lastRow="0" w:firstColumn="1" w:lastColumn="0" w:noHBand="0" w:noVBand="1"/>
      </w:tblPr>
      <w:tblGrid>
        <w:gridCol w:w="767"/>
        <w:gridCol w:w="6854"/>
        <w:gridCol w:w="2374"/>
      </w:tblGrid>
      <w:tr w:rsidR="00081251" w:rsidTr="00081251">
        <w:trPr>
          <w:trHeight w:val="244"/>
        </w:trPr>
        <w:tc>
          <w:tcPr>
            <w:tcW w:w="7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6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занятия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81251" w:rsidTr="00081251">
        <w:trPr>
          <w:trHeight w:val="2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1251" w:rsidRDefault="0008125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1251" w:rsidRDefault="00081251">
            <w:pPr>
              <w:rPr>
                <w:color w:val="000000"/>
              </w:rPr>
            </w:pP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081251" w:rsidTr="00081251">
        <w:trPr>
          <w:trHeight w:val="244"/>
        </w:trPr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Введение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after="113"/>
              <w:rPr>
                <w:color w:val="000000"/>
              </w:rPr>
            </w:pPr>
            <w:r>
              <w:rPr>
                <w:color w:val="000000"/>
              </w:rPr>
              <w:t>Ознакомление с бланком ответов ОГЭ. Обучение правильному заполнению бланков.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</w:p>
        </w:tc>
      </w:tr>
      <w:tr w:rsidR="00081251" w:rsidTr="00081251"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Построение сжатого изложения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2-3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Изложение. Виды изложений</w:t>
            </w:r>
          </w:p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Способы и приемы компрессии текста.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Понятие о </w:t>
            </w:r>
            <w:proofErr w:type="spellStart"/>
            <w:r>
              <w:rPr>
                <w:color w:val="000000"/>
              </w:rPr>
              <w:t>микротеме</w:t>
            </w:r>
            <w:proofErr w:type="spellEnd"/>
            <w:r>
              <w:rPr>
                <w:color w:val="000000"/>
              </w:rPr>
              <w:t xml:space="preserve">. Соотношение </w:t>
            </w:r>
            <w:proofErr w:type="spellStart"/>
            <w:r>
              <w:rPr>
                <w:color w:val="000000"/>
              </w:rPr>
              <w:t>микротемы</w:t>
            </w:r>
            <w:proofErr w:type="spellEnd"/>
            <w:r>
              <w:rPr>
                <w:color w:val="000000"/>
              </w:rPr>
              <w:t xml:space="preserve"> и абзацного строения текста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об абзаце как о пунктуационном знаке. Главная и второстепенная информация в тексте.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6.-7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Ключевые слова и их роль в определении границ главной информации.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Текст как продукт речевой деятельности. Смысловая и композиционная целостность текста            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1251" w:rsidTr="00081251">
        <w:trPr>
          <w:trHeight w:val="90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9-11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Письменное воспроизведение текста с заданной степенью свёрнутости (сжатое изложение содержания прослушанного текста)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Орфография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12-15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Орфограммы в корнях слов.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16-18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212121"/>
              </w:rPr>
              <w:t xml:space="preserve">Правописание приставок.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19-22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  Правописание н – </w:t>
            </w:r>
            <w:proofErr w:type="spellStart"/>
            <w:r>
              <w:rPr>
                <w:color w:val="212121"/>
              </w:rPr>
              <w:t>нн</w:t>
            </w:r>
            <w:proofErr w:type="spellEnd"/>
            <w:r>
              <w:rPr>
                <w:color w:val="212121"/>
              </w:rPr>
              <w:t xml:space="preserve"> в различных частях речи.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23-26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  Слитное и раздельное написание НЕ с разными частями речи.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27-29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 xml:space="preserve">  Правописание производных предлогов, союзов, частиц.              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30-32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>  Частицы НЕ-НИ. Текстовые иллюстрации орфографических норм.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1251" w:rsidTr="00081251"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sz w:val="20"/>
                <w:szCs w:val="20"/>
              </w:rPr>
            </w:pP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sz w:val="20"/>
                <w:szCs w:val="20"/>
              </w:rPr>
            </w:pP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Пунктуация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081251">
            <w:pPr>
              <w:ind w:firstLine="540"/>
              <w:jc w:val="center"/>
              <w:rPr>
                <w:color w:val="000000"/>
              </w:rPr>
            </w:pP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33-35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 xml:space="preserve">Словосочетание. Предложение. Простое осложнённое предложение. Однородные и неоднородные члены предложения.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36-38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 xml:space="preserve">Сложное предложение. Знаки препинания в простом осложнённом предложении. Знаки препинания в сложносочинённом предложении.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39-41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 xml:space="preserve"> Знаки препинания в сложноподчинённом предложении, в предложениях с обособленными обстоятельствами и  определениями.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20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42-44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 xml:space="preserve"> Знаки препинания при обращении и прямой речи, оформлении цитат.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20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45-47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 xml:space="preserve"> Тире и двоеточие в предложениях. Текстовые иллюстрации синтаксических и пунктуационных норм. 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30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48-50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rPr>
                <w:color w:val="212121"/>
              </w:rPr>
            </w:pPr>
            <w:r>
              <w:rPr>
                <w:color w:val="212121"/>
              </w:rPr>
              <w:t>Контроль знаний: тренировочные упражнения; тестовые задания в форме ОГЭ.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320"/>
        </w:trPr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ind w:firstLine="540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51-53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bCs/>
                <w:color w:val="212121"/>
              </w:rPr>
            </w:pPr>
            <w:r>
              <w:rPr>
                <w:bCs/>
                <w:color w:val="212121"/>
              </w:rPr>
              <w:t xml:space="preserve">Метафора. Олицетворение.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54-56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bCs/>
                <w:color w:val="212121"/>
              </w:rPr>
              <w:t>Сравнение. Гипербола. Фразеологизм.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320"/>
        </w:trPr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ind w:firstLine="540"/>
              <w:rPr>
                <w:color w:val="000000"/>
              </w:rPr>
            </w:pPr>
            <w:r>
              <w:rPr>
                <w:color w:val="000000"/>
              </w:rPr>
              <w:t>Работа над сочинением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57-58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bCs/>
                <w:color w:val="212121"/>
              </w:rPr>
              <w:t xml:space="preserve">Структура сочинения-рассуждения.  </w:t>
            </w:r>
            <w:r>
              <w:rPr>
                <w:color w:val="000000"/>
                <w:shd w:val="clear" w:color="auto" w:fill="FFFFFF"/>
              </w:rPr>
              <w:t xml:space="preserve">Как начать сочинение-рассуждение на лингвистическую тему Речевые клише, используемые в сочинении-рассуждении.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59-60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hd w:val="clear" w:color="auto" w:fill="FFFFFF"/>
              <w:jc w:val="both"/>
              <w:rPr>
                <w:bCs/>
                <w:color w:val="212121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bCs/>
                <w:color w:val="212121"/>
              </w:rPr>
              <w:t xml:space="preserve"> Аргументы. Композиция сочинения. Критерии оценивания сочинения.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61-63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shd w:val="clear" w:color="auto" w:fill="FFFFFF"/>
              <w:jc w:val="both"/>
              <w:rPr>
                <w:bCs/>
                <w:color w:val="212121"/>
              </w:rPr>
            </w:pPr>
            <w:r>
              <w:rPr>
                <w:color w:val="000000"/>
                <w:shd w:val="clear" w:color="auto" w:fill="FFFFFF"/>
              </w:rPr>
              <w:t>Создание текста в соответствии с заданной темой и функционально-смысловым типом речи.</w:t>
            </w:r>
            <w:r>
              <w:rPr>
                <w:bCs/>
                <w:color w:val="212121"/>
              </w:rPr>
              <w:t xml:space="preserve"> 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64-67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shd w:val="clear" w:color="auto" w:fill="FFFFFF"/>
              <w:jc w:val="both"/>
              <w:rPr>
                <w:bCs/>
                <w:color w:val="212121"/>
              </w:rPr>
            </w:pPr>
            <w:r>
              <w:rPr>
                <w:color w:val="000000"/>
                <w:shd w:val="clear" w:color="auto" w:fill="FFFFFF"/>
              </w:rPr>
              <w:t>П</w:t>
            </w:r>
            <w:r>
              <w:rPr>
                <w:bCs/>
                <w:color w:val="212121"/>
              </w:rPr>
              <w:t>остроение сочинения-рассуждения.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81251" w:rsidTr="00081251">
        <w:trPr>
          <w:trHeight w:val="320"/>
        </w:trPr>
        <w:tc>
          <w:tcPr>
            <w:tcW w:w="9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shd w:val="clear" w:color="auto" w:fill="FFFFFF"/>
              <w:ind w:firstLine="851"/>
              <w:jc w:val="both"/>
              <w:rPr>
                <w:bCs/>
                <w:color w:val="212121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</w:p>
          <w:p w:rsidR="00081251" w:rsidRDefault="00081251">
            <w:pPr>
              <w:shd w:val="clear" w:color="auto" w:fill="FFFFFF"/>
              <w:ind w:firstLine="851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Тренировочные работы в формате ОГЭ. </w:t>
            </w:r>
          </w:p>
        </w:tc>
      </w:tr>
      <w:tr w:rsidR="00081251" w:rsidTr="00081251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68-72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81251" w:rsidRDefault="00081251">
            <w:pPr>
              <w:shd w:val="clear" w:color="auto" w:fill="FFFFFF"/>
              <w:jc w:val="both"/>
              <w:rPr>
                <w:color w:val="212121"/>
              </w:rPr>
            </w:pPr>
            <w:r>
              <w:rPr>
                <w:color w:val="212121"/>
              </w:rPr>
              <w:t>Систематизация знаний, умений, навыков по русскому языку при сдаче Государственной итоговой аттестации.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Список литературы для учителя</w:t>
      </w:r>
    </w:p>
    <w:p w:rsidR="007A4E26" w:rsidRPr="007A4E26" w:rsidRDefault="009C3D74" w:rsidP="007A4E26">
      <w:pPr>
        <w:numPr>
          <w:ilvl w:val="0"/>
          <w:numId w:val="7"/>
        </w:numPr>
        <w:shd w:val="clear" w:color="auto" w:fill="FFFFFF"/>
        <w:ind w:left="0"/>
        <w:textAlignment w:val="baseline"/>
      </w:pPr>
      <w:hyperlink r:id="rId5" w:history="1"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ОГЭ 2020. Русский язык. Типовые варианты заданий. 38 вариантов. Васильевых И.П., </w:t>
        </w:r>
        <w:proofErr w:type="spellStart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>Гостева</w:t>
        </w:r>
        <w:proofErr w:type="spellEnd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 Ю.Н. (2020, 240с.)</w:t>
        </w:r>
      </w:hyperlink>
    </w:p>
    <w:p w:rsidR="007A4E26" w:rsidRPr="007A4E26" w:rsidRDefault="009C3D74" w:rsidP="007A4E26">
      <w:pPr>
        <w:numPr>
          <w:ilvl w:val="0"/>
          <w:numId w:val="7"/>
        </w:numPr>
        <w:shd w:val="clear" w:color="auto" w:fill="FFFFFF"/>
        <w:ind w:left="0"/>
        <w:textAlignment w:val="baseline"/>
      </w:pPr>
      <w:hyperlink r:id="rId6" w:history="1"/>
      <w:r w:rsidR="00081251" w:rsidRPr="007A4E26">
        <w:t xml:space="preserve"> </w:t>
      </w:r>
      <w:hyperlink r:id="rId7" w:history="1"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ОГЭ 2020. Русский язык. Готовимся к итоговой аттестации. </w:t>
        </w:r>
        <w:proofErr w:type="spellStart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>Драбкина</w:t>
        </w:r>
        <w:proofErr w:type="spellEnd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 С.В., Субботин Д.И. (2020, 192с.)</w:t>
        </w:r>
      </w:hyperlink>
    </w:p>
    <w:p w:rsidR="007A4E26" w:rsidRPr="007A4E26" w:rsidRDefault="009C3D74" w:rsidP="007A4E26">
      <w:pPr>
        <w:numPr>
          <w:ilvl w:val="0"/>
          <w:numId w:val="7"/>
        </w:numPr>
        <w:shd w:val="clear" w:color="auto" w:fill="FFFFFF"/>
        <w:ind w:left="0"/>
        <w:textAlignment w:val="baseline"/>
      </w:pPr>
      <w:hyperlink r:id="rId8" w:history="1"/>
      <w:hyperlink r:id="rId9" w:history="1"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ОГЭ 2020. Русский язык. 600 экзаменационных сочинений на «отлично». </w:t>
        </w:r>
        <w:proofErr w:type="spellStart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>Егораева</w:t>
        </w:r>
        <w:proofErr w:type="spellEnd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 Г.Т. (2020, 560с.)</w:t>
        </w:r>
      </w:hyperlink>
    </w:p>
    <w:p w:rsidR="00081251" w:rsidRPr="007A4E26" w:rsidRDefault="009C3D74" w:rsidP="007A4E26">
      <w:pPr>
        <w:numPr>
          <w:ilvl w:val="0"/>
          <w:numId w:val="7"/>
        </w:numPr>
        <w:shd w:val="clear" w:color="auto" w:fill="FFFFFF"/>
        <w:ind w:left="0"/>
        <w:textAlignment w:val="baseline"/>
      </w:pPr>
      <w:hyperlink r:id="rId10" w:history="1"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 xml:space="preserve">ОГЭ 2020. Русский язык. </w:t>
        </w:r>
        <w:proofErr w:type="spellStart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>Супертренинг</w:t>
        </w:r>
        <w:proofErr w:type="spellEnd"/>
        <w:r w:rsidR="007A4E26" w:rsidRPr="007A4E26">
          <w:rPr>
            <w:rStyle w:val="a3"/>
            <w:color w:val="auto"/>
            <w:u w:val="none"/>
            <w:bdr w:val="none" w:sz="0" w:space="0" w:color="auto" w:frame="1"/>
          </w:rPr>
          <w:t>. Итоговое собеседование. Назарова Т.Н., Скрипка В.К. (2020, 80с.)</w:t>
        </w:r>
      </w:hyperlink>
    </w:p>
    <w:p w:rsidR="00081251" w:rsidRPr="007A4E26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Список литературы для учащихся</w:t>
      </w:r>
    </w:p>
    <w:p w:rsidR="00081251" w:rsidRPr="00081251" w:rsidRDefault="00081251" w:rsidP="00081251">
      <w:pPr>
        <w:pStyle w:val="6"/>
        <w:numPr>
          <w:ilvl w:val="1"/>
          <w:numId w:val="2"/>
        </w:numPr>
        <w:spacing w:before="0" w:after="0" w:line="345" w:lineRule="atLeast"/>
        <w:jc w:val="both"/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</w:pPr>
      <w:r w:rsidRPr="00081251"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ОГЭ 2019. Русский язык. Отличный результат. Александров В.Н. и др.</w:t>
      </w:r>
    </w:p>
    <w:p w:rsidR="00081251" w:rsidRPr="00081251" w:rsidRDefault="00081251" w:rsidP="00081251">
      <w:pPr>
        <w:pStyle w:val="af4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0812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ОГЭ 2019. Русский язык. Готовимся к итоговой аттестации. </w:t>
      </w:r>
      <w:proofErr w:type="spellStart"/>
      <w:r w:rsidRPr="000812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Драбкина</w:t>
      </w:r>
      <w:proofErr w:type="spellEnd"/>
      <w:r w:rsidRPr="000812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С.В., Субботин Д.И.</w:t>
      </w:r>
    </w:p>
    <w:p w:rsidR="00081251" w:rsidRPr="00081251" w:rsidRDefault="00081251" w:rsidP="00081251">
      <w:pPr>
        <w:pStyle w:val="af4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0812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Русский язык. 9 класс. Сочинение на ОГЭ. Курс интенсивной подготовки. 4-е изд.</w:t>
      </w:r>
    </w:p>
    <w:p w:rsidR="00081251" w:rsidRPr="00081251" w:rsidRDefault="00081251" w:rsidP="00081251">
      <w:pPr>
        <w:pStyle w:val="6"/>
        <w:spacing w:before="0" w:after="0" w:line="345" w:lineRule="atLeast"/>
        <w:ind w:left="72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08125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1311F5" w:rsidRDefault="001311F5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1311F5" w:rsidRDefault="001311F5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1311F5" w:rsidRDefault="001311F5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Диагностическая карта подготовки к ОГЭ по русскому языку учени___9- класса  </w:t>
      </w: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_________________________________________  </w:t>
      </w:r>
    </w:p>
    <w:p w:rsidR="00081251" w:rsidRDefault="00081251" w:rsidP="00081251">
      <w:pPr>
        <w:pStyle w:val="af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Ф.И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5"/>
        <w:gridCol w:w="426"/>
        <w:gridCol w:w="567"/>
        <w:gridCol w:w="567"/>
        <w:gridCol w:w="567"/>
        <w:gridCol w:w="567"/>
        <w:gridCol w:w="567"/>
        <w:gridCol w:w="567"/>
        <w:gridCol w:w="426"/>
        <w:gridCol w:w="424"/>
        <w:gridCol w:w="567"/>
      </w:tblGrid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rPr>
                <w:b/>
              </w:rPr>
            </w:pPr>
            <w:r>
              <w:rPr>
                <w:b/>
              </w:rPr>
              <w:t xml:space="preserve">Задание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right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Текст как речевое произведение.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Смысловая и композиционная целостность текста. Анализ текста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Выразительные средства лексики и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фразеологии. Анализ средств выразительности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Правописание приставок.</w:t>
            </w:r>
          </w:p>
          <w:p w:rsidR="00081251" w:rsidRDefault="00081251">
            <w:pPr>
              <w:jc w:val="both"/>
            </w:pPr>
            <w:r>
              <w:t>Слитное, дефисное, раздельное написание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Правописание суффиксов (кроме -Н-/-НН-).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Правописание -</w:t>
            </w:r>
            <w:proofErr w:type="gramStart"/>
            <w:r>
              <w:t>Н- и</w:t>
            </w:r>
            <w:proofErr w:type="gramEnd"/>
            <w:r>
              <w:t xml:space="preserve"> -НН- в различных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частях речи. Правописание личных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окончаний глаголов и суффиксов причастий настоящего времени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Выразительные средства лексики и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фразеологии.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both"/>
            </w:pPr>
            <w:r>
              <w:t>Словосочетание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Предложение.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Грамматическая (предикативная) основа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предложения. Подлежащее и сказуемое как</w:t>
            </w:r>
          </w:p>
          <w:p w:rsidR="00081251" w:rsidRDefault="00081251">
            <w:pPr>
              <w:jc w:val="both"/>
            </w:pPr>
            <w:r>
              <w:t>главные члены предложения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both"/>
            </w:pPr>
            <w:r>
              <w:t>Осложнённое простое предложение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Пунктуационный анализ.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Знаки препинания в предложениях со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словами и конструкциями, грамматически</w:t>
            </w:r>
          </w:p>
          <w:p w:rsidR="00081251" w:rsidRDefault="00081251">
            <w:pPr>
              <w:jc w:val="both"/>
            </w:pPr>
            <w:r>
              <w:t>не связанными с членами предложения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Синтаксический анализ сложного</w:t>
            </w:r>
          </w:p>
          <w:p w:rsidR="00081251" w:rsidRDefault="00081251">
            <w:pPr>
              <w:jc w:val="both"/>
            </w:pPr>
            <w:r>
              <w:t>Предложения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Пунктуационный анализ.</w:t>
            </w:r>
          </w:p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Знаки препинания в сложносочинённом и</w:t>
            </w:r>
          </w:p>
          <w:p w:rsidR="00081251" w:rsidRDefault="00081251">
            <w:pPr>
              <w:jc w:val="both"/>
            </w:pPr>
            <w:r>
              <w:t>сложноподчинённом предложениях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/>
        </w:tc>
      </w:tr>
      <w:tr w:rsidR="00081251" w:rsidTr="00081251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Синтаксический анализ сложного</w:t>
            </w:r>
          </w:p>
          <w:p w:rsidR="00081251" w:rsidRDefault="00081251">
            <w:pPr>
              <w:jc w:val="both"/>
            </w:pPr>
            <w:r>
              <w:t>Предложения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</w:tr>
      <w:tr w:rsidR="00081251" w:rsidTr="00081251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51" w:rsidRDefault="0008125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both"/>
            </w:pPr>
            <w:r>
              <w:t>Сложные предложения с разными видами</w:t>
            </w:r>
          </w:p>
          <w:p w:rsidR="00081251" w:rsidRDefault="00081251">
            <w:pPr>
              <w:jc w:val="both"/>
            </w:pPr>
            <w:r>
              <w:t>связи между частями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</w:tr>
      <w:tr w:rsidR="00081251" w:rsidTr="0008125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51" w:rsidRDefault="00081251">
            <w:pPr>
              <w:jc w:val="right"/>
              <w:rPr>
                <w:b/>
              </w:rPr>
            </w:pPr>
            <w:r>
              <w:rPr>
                <w:b/>
              </w:rPr>
              <w:t xml:space="preserve">Балл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51" w:rsidRDefault="00081251"/>
        </w:tc>
      </w:tr>
    </w:tbl>
    <w:p w:rsidR="00081251" w:rsidRDefault="00081251" w:rsidP="000812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Всего заданий – </w:t>
      </w:r>
      <w:r>
        <w:rPr>
          <w:b/>
          <w:bCs/>
          <w:sz w:val="28"/>
          <w:szCs w:val="28"/>
        </w:rPr>
        <w:t>15</w:t>
      </w:r>
      <w:r>
        <w:rPr>
          <w:sz w:val="28"/>
          <w:szCs w:val="28"/>
        </w:rPr>
        <w:t xml:space="preserve">; Максимальный первичный балл – </w:t>
      </w:r>
      <w:r>
        <w:rPr>
          <w:b/>
          <w:bCs/>
          <w:sz w:val="28"/>
          <w:szCs w:val="28"/>
        </w:rPr>
        <w:t>39</w:t>
      </w:r>
    </w:p>
    <w:p w:rsidR="00081251" w:rsidRDefault="00081251" w:rsidP="00081251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Общее время выполнения работы – </w:t>
      </w:r>
      <w:r>
        <w:rPr>
          <w:rFonts w:ascii="Times New Roman" w:hAnsi="Times New Roman"/>
          <w:b/>
          <w:bCs/>
          <w:sz w:val="28"/>
          <w:szCs w:val="28"/>
        </w:rPr>
        <w:t>235 минут</w:t>
      </w:r>
      <w:r>
        <w:rPr>
          <w:rFonts w:ascii="Times New Roman" w:hAnsi="Times New Roman"/>
          <w:sz w:val="28"/>
          <w:szCs w:val="28"/>
        </w:rPr>
        <w:t>.</w:t>
      </w:r>
    </w:p>
    <w:p w:rsidR="00081251" w:rsidRDefault="00081251" w:rsidP="00081251">
      <w:pPr>
        <w:pStyle w:val="af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381"/>
      </w:tblGrid>
      <w:tr w:rsidR="00081251" w:rsidTr="00081251">
        <w:tc>
          <w:tcPr>
            <w:tcW w:w="159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. Сжатое изложение прослушанного текста.</w:t>
            </w: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Критерии/Дата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ИК2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159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15.1     Сочинение-рассуждение на лингвистическую тему</w:t>
            </w: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Критерии/Дата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С1К1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С1К2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С1К3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С1К4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159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15.2 Сочинение-рассуждение на тему, связанную с анализом текста</w:t>
            </w: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Критерии/Дата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С2К1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С2К2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С2К3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С2К4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159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15.3 Сочинение-рассуждение на тему, связанную с анализом текста</w:t>
            </w: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Критерии/Дата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С3К1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С3К2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С3К3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С3К4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159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D0D0D" w:themeColor="text1" w:themeTint="F2"/>
              </w:rPr>
            </w:pPr>
            <w:r>
              <w:rPr>
                <w:b/>
                <w:bCs/>
                <w:color w:val="0D0D0D" w:themeColor="text1" w:themeTint="F2"/>
              </w:rPr>
              <w:t>Грамотность и фактическая точность речи экзаменуемого</w:t>
            </w: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251" w:rsidTr="00081251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ФК1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1251" w:rsidRDefault="00081251" w:rsidP="00081251">
      <w:pPr>
        <w:pStyle w:val="af3"/>
        <w:rPr>
          <w:rFonts w:ascii="Times New Roman" w:hAnsi="Times New Roman"/>
          <w:sz w:val="24"/>
          <w:szCs w:val="24"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D13C6F" w:rsidRDefault="00D13C6F"/>
    <w:sectPr w:rsidR="00D13C6F" w:rsidSect="00D13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7180"/>
    <w:multiLevelType w:val="multilevel"/>
    <w:tmpl w:val="1ABE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AB5D59"/>
    <w:multiLevelType w:val="hybridMultilevel"/>
    <w:tmpl w:val="8F3803B4"/>
    <w:lvl w:ilvl="0" w:tplc="7E88B19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EF6617"/>
    <w:multiLevelType w:val="hybridMultilevel"/>
    <w:tmpl w:val="EFD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7709C0"/>
    <w:multiLevelType w:val="hybridMultilevel"/>
    <w:tmpl w:val="500E976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2B0014"/>
    <w:multiLevelType w:val="hybridMultilevel"/>
    <w:tmpl w:val="362ED8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C916AD"/>
    <w:multiLevelType w:val="hybridMultilevel"/>
    <w:tmpl w:val="6340F1FC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C132E2"/>
    <w:multiLevelType w:val="hybridMultilevel"/>
    <w:tmpl w:val="6B9E23A0"/>
    <w:lvl w:ilvl="0" w:tplc="315CEED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51"/>
    <w:rsid w:val="00081251"/>
    <w:rsid w:val="001311F5"/>
    <w:rsid w:val="00134DD2"/>
    <w:rsid w:val="007A4E26"/>
    <w:rsid w:val="007C3F5C"/>
    <w:rsid w:val="009C3D74"/>
    <w:rsid w:val="00BC17FB"/>
    <w:rsid w:val="00D13C6F"/>
    <w:rsid w:val="00E1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AB323-7720-4D06-AED0-6290A6BC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1251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081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12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1251"/>
    <w:rPr>
      <w:rFonts w:ascii="Times New Roman" w:eastAsia="Times New Roman" w:hAnsi="Times New Roman" w:cs="Times New Roman"/>
      <w:sz w:val="32"/>
      <w:szCs w:val="24"/>
    </w:rPr>
  </w:style>
  <w:style w:type="character" w:customStyle="1" w:styleId="60">
    <w:name w:val="Заголовок 6 Знак"/>
    <w:basedOn w:val="a0"/>
    <w:link w:val="6"/>
    <w:semiHidden/>
    <w:rsid w:val="00081251"/>
    <w:rPr>
      <w:rFonts w:ascii="Calibri" w:eastAsia="Times New Roman" w:hAnsi="Calibri" w:cs="Times New Roman"/>
      <w:b/>
      <w:bCs/>
    </w:rPr>
  </w:style>
  <w:style w:type="character" w:customStyle="1" w:styleId="30">
    <w:name w:val="Заголовок 3 Знак"/>
    <w:basedOn w:val="a0"/>
    <w:link w:val="3"/>
    <w:semiHidden/>
    <w:rsid w:val="00081251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08125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1251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08125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081251"/>
    <w:pPr>
      <w:jc w:val="center"/>
    </w:pPr>
    <w:rPr>
      <w:sz w:val="36"/>
    </w:rPr>
  </w:style>
  <w:style w:type="character" w:customStyle="1" w:styleId="a8">
    <w:name w:val="Заголовок Знак"/>
    <w:basedOn w:val="a0"/>
    <w:link w:val="a7"/>
    <w:uiPriority w:val="99"/>
    <w:rsid w:val="00081251"/>
    <w:rPr>
      <w:rFonts w:ascii="Times New Roman" w:eastAsia="Times New Roman" w:hAnsi="Times New Roman" w:cs="Times New Roman"/>
      <w:sz w:val="36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812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081251"/>
    <w:pPr>
      <w:tabs>
        <w:tab w:val="left" w:pos="11340"/>
      </w:tabs>
      <w:spacing w:line="360" w:lineRule="auto"/>
      <w:ind w:firstLine="709"/>
      <w:jc w:val="center"/>
    </w:pPr>
    <w:rPr>
      <w:b/>
      <w:bCs/>
      <w:sz w:val="36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251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d">
    <w:name w:val="Subtitle"/>
    <w:basedOn w:val="a"/>
    <w:link w:val="ae"/>
    <w:uiPriority w:val="99"/>
    <w:qFormat/>
    <w:rsid w:val="00081251"/>
    <w:pPr>
      <w:jc w:val="center"/>
    </w:pPr>
    <w:rPr>
      <w:sz w:val="40"/>
    </w:rPr>
  </w:style>
  <w:style w:type="character" w:customStyle="1" w:styleId="ae">
    <w:name w:val="Подзаголовок Знак"/>
    <w:basedOn w:val="a0"/>
    <w:link w:val="ad"/>
    <w:uiPriority w:val="99"/>
    <w:rsid w:val="00081251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81251"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rsid w:val="000812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81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81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81251"/>
    <w:pPr>
      <w:spacing w:after="120" w:line="480" w:lineRule="auto"/>
      <w:ind w:left="283"/>
    </w:pPr>
  </w:style>
  <w:style w:type="character" w:customStyle="1" w:styleId="af">
    <w:name w:val="Текст Знак"/>
    <w:basedOn w:val="a0"/>
    <w:link w:val="af0"/>
    <w:uiPriority w:val="99"/>
    <w:semiHidden/>
    <w:rsid w:val="00081251"/>
    <w:rPr>
      <w:rFonts w:ascii="Courier New" w:eastAsia="Times New Roman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081251"/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081251"/>
    <w:rPr>
      <w:rFonts w:ascii="Tahoma" w:eastAsia="Times New Roman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81251"/>
    <w:rPr>
      <w:rFonts w:ascii="Tahoma" w:hAnsi="Tahoma"/>
      <w:sz w:val="16"/>
      <w:szCs w:val="16"/>
    </w:rPr>
  </w:style>
  <w:style w:type="paragraph" w:styleId="af3">
    <w:name w:val="No Spacing"/>
    <w:uiPriority w:val="1"/>
    <w:qFormat/>
    <w:rsid w:val="0008125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081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1251"/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081251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0812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0812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7c32">
    <w:name w:val="c17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">
    <w:name w:val="c4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c32">
    <w:name w:val="c4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081251"/>
    <w:pPr>
      <w:spacing w:before="100" w:beforeAutospacing="1" w:after="100" w:afterAutospacing="1"/>
    </w:pPr>
  </w:style>
  <w:style w:type="character" w:styleId="af7">
    <w:name w:val="Intense Emphasis"/>
    <w:basedOn w:val="a0"/>
    <w:uiPriority w:val="21"/>
    <w:qFormat/>
    <w:rsid w:val="00081251"/>
    <w:rPr>
      <w:b/>
      <w:bCs/>
      <w:i/>
      <w:iCs/>
      <w:color w:val="4F81BD"/>
    </w:rPr>
  </w:style>
  <w:style w:type="character" w:customStyle="1" w:styleId="c2">
    <w:name w:val="c2"/>
    <w:rsid w:val="00081251"/>
  </w:style>
  <w:style w:type="character" w:customStyle="1" w:styleId="c2c11">
    <w:name w:val="c2 c11"/>
    <w:rsid w:val="00081251"/>
  </w:style>
  <w:style w:type="character" w:customStyle="1" w:styleId="apple-converted-space">
    <w:name w:val="apple-converted-space"/>
    <w:basedOn w:val="a0"/>
    <w:rsid w:val="00081251"/>
  </w:style>
  <w:style w:type="character" w:customStyle="1" w:styleId="c0">
    <w:name w:val="c0"/>
    <w:basedOn w:val="a0"/>
    <w:rsid w:val="00081251"/>
  </w:style>
  <w:style w:type="character" w:customStyle="1" w:styleId="c5">
    <w:name w:val="c5"/>
    <w:basedOn w:val="a0"/>
    <w:rsid w:val="00081251"/>
  </w:style>
  <w:style w:type="character" w:customStyle="1" w:styleId="c8">
    <w:name w:val="c8"/>
    <w:basedOn w:val="a0"/>
    <w:rsid w:val="00081251"/>
  </w:style>
  <w:style w:type="character" w:customStyle="1" w:styleId="c9">
    <w:name w:val="c9"/>
    <w:basedOn w:val="a0"/>
    <w:rsid w:val="00081251"/>
  </w:style>
  <w:style w:type="character" w:customStyle="1" w:styleId="c10">
    <w:name w:val="c10"/>
    <w:basedOn w:val="a0"/>
    <w:rsid w:val="00081251"/>
  </w:style>
  <w:style w:type="character" w:customStyle="1" w:styleId="c12">
    <w:name w:val="c12"/>
    <w:basedOn w:val="a0"/>
    <w:rsid w:val="00081251"/>
  </w:style>
  <w:style w:type="paragraph" w:customStyle="1" w:styleId="msonormalbullet2gif">
    <w:name w:val="msonormalbullet2.gif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081251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081251"/>
    <w:rPr>
      <w:b/>
      <w:bCs/>
    </w:rPr>
  </w:style>
  <w:style w:type="character" w:styleId="af9">
    <w:name w:val="FollowedHyperlink"/>
    <w:basedOn w:val="a0"/>
    <w:semiHidden/>
    <w:unhideWhenUsed/>
    <w:rsid w:val="007A4E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VGcGzr4g_fF-23LqEYaGpp5i41fAtVt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open?id=1L2G0rSrI85MKjHS9z3sUtBTpuALWY-f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open?id=1rzWDtkuPPzwaSJXzy0ppcxqNJrU4lXC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rive.google.com/open?id=14cgHjgC47hUjbJ-YuxEOA5IxZnyG8YH7" TargetMode="External"/><Relationship Id="rId10" Type="http://schemas.openxmlformats.org/officeDocument/2006/relationships/hyperlink" Target="https://drive.google.com/open?id=19P8IcozugeLp7DQWO7ziY5bpVVP2Bb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open?id=1-R66W7QoHVTiI6IICfeyAveRiMa--bf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3951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dcterms:created xsi:type="dcterms:W3CDTF">2021-10-07T17:11:00Z</dcterms:created>
  <dcterms:modified xsi:type="dcterms:W3CDTF">2021-10-07T17:11:00Z</dcterms:modified>
</cp:coreProperties>
</file>